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4"/>
        <w:tblpPr w:leftFromText="180" w:rightFromText="180" w:vertAnchor="text" w:horzAnchor="page" w:tblpX="1677" w:tblpY="90"/>
        <w:tblOverlap w:val="never"/>
        <w:tblW w:w="1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1905"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楷体" w:hAnsi="楷体" w:eastAsia="楷体" w:cs="楷体"/>
                <w:bCs/>
                <w:color w:val="000000" w:themeColor="text1"/>
                <w:sz w:val="28"/>
                <w:szCs w:val="28"/>
                <w:lang w:eastAsia="zh-CN"/>
                <w14:textFill>
                  <w14:solidFill>
                    <w14:schemeClr w14:val="tx1"/>
                  </w14:solidFill>
                </w14:textFill>
              </w:rPr>
            </w:pPr>
            <w:r>
              <w:rPr>
                <w:rFonts w:hint="eastAsia" w:ascii="楷体" w:hAnsi="楷体" w:eastAsia="楷体" w:cs="楷体"/>
                <w:bCs/>
                <w:color w:val="000000" w:themeColor="text1"/>
                <w:sz w:val="28"/>
                <w:szCs w:val="28"/>
                <w:lang w:eastAsia="zh-CN"/>
                <w14:textFill>
                  <w14:solidFill>
                    <w14:schemeClr w14:val="tx1"/>
                  </w14:solidFill>
                </w14:textFill>
              </w:rPr>
              <w:t>申</w:t>
            </w:r>
            <w:r>
              <w:rPr>
                <w:rFonts w:hint="eastAsia" w:ascii="楷体" w:hAnsi="楷体" w:eastAsia="楷体" w:cs="楷体"/>
                <w:bCs/>
                <w:color w:val="000000" w:themeColor="text1"/>
                <w:sz w:val="28"/>
                <w:szCs w:val="28"/>
                <w:lang w:val="en-US" w:eastAsia="zh-CN"/>
                <w14:textFill>
                  <w14:solidFill>
                    <w14:schemeClr w14:val="tx1"/>
                  </w14:solidFill>
                </w14:textFill>
              </w:rPr>
              <w:t xml:space="preserve"> </w:t>
            </w:r>
            <w:r>
              <w:rPr>
                <w:rFonts w:hint="eastAsia" w:ascii="楷体" w:hAnsi="楷体" w:eastAsia="楷体" w:cs="楷体"/>
                <w:bCs/>
                <w:color w:val="000000" w:themeColor="text1"/>
                <w:sz w:val="28"/>
                <w:szCs w:val="28"/>
                <w:lang w:eastAsia="zh-CN"/>
                <w14:textFill>
                  <w14:solidFill>
                    <w14:schemeClr w14:val="tx1"/>
                  </w14:solidFill>
                </w14:textFill>
              </w:rPr>
              <w:t>请</w:t>
            </w:r>
            <w:r>
              <w:rPr>
                <w:rFonts w:hint="eastAsia" w:ascii="楷体" w:hAnsi="楷体" w:eastAsia="楷体" w:cs="楷体"/>
                <w:bCs/>
                <w:color w:val="000000" w:themeColor="text1"/>
                <w:sz w:val="28"/>
                <w:szCs w:val="28"/>
                <w:lang w:val="en-US" w:eastAsia="zh-CN"/>
                <w14:textFill>
                  <w14:solidFill>
                    <w14:schemeClr w14:val="tx1"/>
                  </w14:solidFill>
                </w14:textFill>
              </w:rPr>
              <w:t xml:space="preserve"> </w:t>
            </w:r>
            <w:r>
              <w:rPr>
                <w:rFonts w:hint="eastAsia" w:ascii="楷体" w:hAnsi="楷体" w:eastAsia="楷体" w:cs="楷体"/>
                <w:bCs/>
                <w:color w:val="000000" w:themeColor="text1"/>
                <w:sz w:val="28"/>
                <w:szCs w:val="28"/>
                <w:lang w:eastAsia="zh-CN"/>
                <w14:textFill>
                  <w14:solidFill>
                    <w14:schemeClr w14:val="tx1"/>
                  </w14:solidFill>
                </w14:textFill>
              </w:rPr>
              <w:t>材</w:t>
            </w:r>
            <w:r>
              <w:rPr>
                <w:rFonts w:hint="eastAsia" w:ascii="楷体" w:hAnsi="楷体" w:eastAsia="楷体" w:cs="楷体"/>
                <w:bCs/>
                <w:color w:val="000000" w:themeColor="text1"/>
                <w:sz w:val="28"/>
                <w:szCs w:val="28"/>
                <w:lang w:val="en-US" w:eastAsia="zh-CN"/>
                <w14:textFill>
                  <w14:solidFill>
                    <w14:schemeClr w14:val="tx1"/>
                  </w14:solidFill>
                </w14:textFill>
              </w:rPr>
              <w:t xml:space="preserve"> </w:t>
            </w:r>
            <w:r>
              <w:rPr>
                <w:rFonts w:hint="eastAsia" w:ascii="楷体" w:hAnsi="楷体" w:eastAsia="楷体" w:cs="楷体"/>
                <w:bCs/>
                <w:color w:val="000000" w:themeColor="text1"/>
                <w:sz w:val="28"/>
                <w:szCs w:val="28"/>
                <w:lang w:eastAsia="zh-CN"/>
                <w14:textFill>
                  <w14:solidFill>
                    <w14:schemeClr w14:val="tx1"/>
                  </w14:solidFill>
                </w14:textFill>
              </w:rPr>
              <w:t>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themeColor="text1"/>
                <w:kern w:val="2"/>
                <w:sz w:val="44"/>
                <w:szCs w:val="44"/>
                <w:vertAlign w:val="baseline"/>
                <w:lang w:val="en-US" w:eastAsia="zh-CN" w:bidi="ar-SA"/>
                <w14:textFill>
                  <w14:solidFill>
                    <w14:schemeClr w14:val="tx1"/>
                  </w14:solidFill>
                </w14:textFill>
              </w:rPr>
            </w:pPr>
            <w:r>
              <w:rPr>
                <w:rFonts w:hint="eastAsia" w:ascii="楷体" w:hAnsi="楷体" w:eastAsia="楷体" w:cs="楷体"/>
                <w:bCs/>
                <w:color w:val="000000" w:themeColor="text1"/>
                <w:sz w:val="28"/>
                <w:szCs w:val="28"/>
                <w:lang w:eastAsia="zh-CN"/>
                <w14:textFill>
                  <w14:solidFill>
                    <w14:schemeClr w14:val="tx1"/>
                  </w14:solidFill>
                </w14:textFill>
              </w:rPr>
              <w:t>示范文本之四</w:t>
            </w:r>
          </w:p>
        </w:tc>
      </w:tr>
    </w:tbl>
    <w:p>
      <w:pPr>
        <w:pStyle w:val="5"/>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仿宋" w:hAnsi="仿宋" w:eastAsia="仿宋" w:cs="仿宋"/>
          <w:sz w:val="32"/>
          <w:szCs w:val="32"/>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仿宋" w:hAnsi="仿宋" w:eastAsia="仿宋" w:cs="仿宋"/>
          <w:sz w:val="32"/>
          <w:szCs w:val="32"/>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仿宋" w:hAnsi="仿宋" w:eastAsia="仿宋" w:cs="仿宋"/>
          <w:sz w:val="32"/>
          <w:szCs w:val="32"/>
          <w:lang w:val="en-US" w:eastAsia="zh-CN"/>
        </w:rPr>
      </w:pPr>
      <w:bookmarkStart w:id="0" w:name="_GoBack"/>
    </w:p>
    <w:p>
      <w:pPr>
        <w:pStyle w:val="5"/>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center"/>
        <w:textAlignment w:val="auto"/>
        <w:outlineLvl w:val="9"/>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***园区(企业)科协筹备工作报告</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仿宋" w:hAnsi="仿宋" w:eastAsia="仿宋" w:cs="仿宋"/>
          <w:sz w:val="32"/>
          <w:szCs w:val="32"/>
          <w:lang w:val="en-US" w:eastAsia="zh-CN"/>
        </w:rPr>
      </w:pPr>
    </w:p>
    <w:p>
      <w:pPr>
        <w:spacing w:line="580" w:lineRule="exact"/>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rPr>
        <w:t>为发挥园区</w:t>
      </w:r>
      <w:r>
        <w:rPr>
          <w:rFonts w:hint="eastAsia" w:ascii="仿宋" w:hAnsi="仿宋" w:eastAsia="仿宋" w:cs="仿宋"/>
          <w:sz w:val="32"/>
          <w:szCs w:val="32"/>
          <w:lang w:val="en-US" w:eastAsia="zh-CN"/>
        </w:rPr>
        <w:t>(企业)</w:t>
      </w:r>
      <w:r>
        <w:rPr>
          <w:rFonts w:hint="eastAsia" w:ascii="仿宋" w:hAnsi="仿宋" w:eastAsia="仿宋" w:cs="仿宋"/>
          <w:sz w:val="32"/>
          <w:szCs w:val="32"/>
        </w:rPr>
        <w:t>资源聚集优势，</w:t>
      </w:r>
      <w:r>
        <w:rPr>
          <w:rFonts w:hint="eastAsia" w:ascii="仿宋" w:hAnsi="仿宋" w:eastAsia="仿宋" w:cs="仿宋"/>
          <w:sz w:val="32"/>
          <w:szCs w:val="32"/>
          <w:lang w:eastAsia="zh-CN"/>
        </w:rPr>
        <w:t>汇聚科技工作者创新创造力量，</w:t>
      </w:r>
      <w:r>
        <w:rPr>
          <w:rFonts w:hint="eastAsia" w:ascii="仿宋" w:hAnsi="仿宋" w:eastAsia="仿宋" w:cs="仿宋"/>
          <w:sz w:val="32"/>
          <w:szCs w:val="32"/>
        </w:rPr>
        <w:t>促进企业创新生态形成，</w:t>
      </w:r>
      <w:r>
        <w:rPr>
          <w:rFonts w:hint="eastAsia" w:ascii="仿宋" w:hAnsi="仿宋" w:eastAsia="仿宋" w:cs="仿宋"/>
          <w:sz w:val="32"/>
          <w:szCs w:val="32"/>
          <w:lang w:eastAsia="zh-CN"/>
        </w:rPr>
        <w:t>经单位党组织同意，决定成立</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园区</w:t>
      </w:r>
      <w:r>
        <w:rPr>
          <w:rFonts w:hint="eastAsia" w:ascii="仿宋" w:hAnsi="仿宋" w:eastAsia="仿宋" w:cs="仿宋"/>
          <w:sz w:val="32"/>
          <w:szCs w:val="32"/>
          <w:lang w:val="en-US" w:eastAsia="zh-CN"/>
        </w:rPr>
        <w:t>(企业)科协组织，现将筹备工作报告如下：</w:t>
      </w:r>
    </w:p>
    <w:p>
      <w:pPr>
        <w:numPr>
          <w:ilvl w:val="0"/>
          <w:numId w:val="1"/>
        </w:numPr>
        <w:spacing w:line="580" w:lineRule="exact"/>
        <w:ind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成立园区(企业)科协的必要性</w:t>
      </w:r>
    </w:p>
    <w:p>
      <w:pPr>
        <w:jc w:val="both"/>
        <w:rPr>
          <w:rFonts w:hint="eastAsia" w:ascii="仿宋" w:hAnsi="仿宋" w:eastAsia="仿宋" w:cs="仿宋"/>
          <w:sz w:val="32"/>
          <w:szCs w:val="32"/>
        </w:rPr>
      </w:pPr>
      <w:r>
        <w:rPr>
          <w:rFonts w:hint="eastAsia" w:ascii="仿宋" w:hAnsi="仿宋" w:eastAsia="仿宋" w:cs="仿宋"/>
          <w:sz w:val="32"/>
          <w:szCs w:val="32"/>
          <w:highlight w:val="none"/>
          <w:lang w:val="en-US" w:eastAsia="zh-CN"/>
        </w:rPr>
        <w:t xml:space="preserve">    园区(</w:t>
      </w:r>
      <w:r>
        <w:rPr>
          <w:rFonts w:hint="eastAsia" w:ascii="仿宋" w:hAnsi="仿宋" w:eastAsia="仿宋" w:cs="仿宋"/>
          <w:sz w:val="32"/>
          <w:szCs w:val="32"/>
          <w:highlight w:val="none"/>
        </w:rPr>
        <w:t>企业</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科协是</w:t>
      </w:r>
      <w:r>
        <w:rPr>
          <w:rFonts w:hint="eastAsia" w:ascii="仿宋" w:hAnsi="仿宋" w:eastAsia="仿宋" w:cs="仿宋"/>
          <w:sz w:val="32"/>
          <w:szCs w:val="32"/>
          <w:highlight w:val="none"/>
          <w:lang w:eastAsia="zh-CN"/>
        </w:rPr>
        <w:t>园区</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企业</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党组织领导下的科技工作者的群众组织，是</w:t>
      </w:r>
      <w:r>
        <w:rPr>
          <w:rFonts w:hint="eastAsia" w:ascii="仿宋" w:hAnsi="仿宋" w:eastAsia="仿宋" w:cs="仿宋"/>
          <w:sz w:val="32"/>
          <w:szCs w:val="32"/>
          <w:highlight w:val="none"/>
          <w:lang w:eastAsia="zh-CN"/>
        </w:rPr>
        <w:t>园区</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企业</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党组织、企业管理决策层联系企业科技工作者的桥梁和纽带，是推动企业科技进步和技术创新的重要力量，是</w:t>
      </w:r>
      <w:r>
        <w:rPr>
          <w:rFonts w:hint="eastAsia" w:ascii="仿宋" w:hAnsi="仿宋" w:eastAsia="仿宋" w:cs="仿宋"/>
          <w:sz w:val="32"/>
          <w:szCs w:val="32"/>
          <w:highlight w:val="none"/>
          <w:lang w:eastAsia="zh-CN"/>
        </w:rPr>
        <w:t>地方科协的</w:t>
      </w:r>
      <w:r>
        <w:rPr>
          <w:rFonts w:hint="eastAsia" w:ascii="仿宋" w:hAnsi="仿宋" w:eastAsia="仿宋" w:cs="仿宋"/>
          <w:sz w:val="32"/>
          <w:szCs w:val="32"/>
          <w:highlight w:val="none"/>
        </w:rPr>
        <w:t>基层组织。</w:t>
      </w:r>
      <w:r>
        <w:rPr>
          <w:rFonts w:hint="eastAsia" w:ascii="仿宋" w:hAnsi="仿宋" w:eastAsia="仿宋" w:cs="仿宋"/>
          <w:sz w:val="32"/>
          <w:szCs w:val="32"/>
          <w:highlight w:val="none"/>
          <w:lang w:eastAsia="zh-CN"/>
        </w:rPr>
        <w:t>园区</w:t>
      </w:r>
      <w:r>
        <w:rPr>
          <w:rFonts w:hint="eastAsia" w:ascii="仿宋" w:hAnsi="仿宋" w:eastAsia="仿宋" w:cs="仿宋"/>
          <w:sz w:val="32"/>
          <w:szCs w:val="32"/>
          <w:highlight w:val="none"/>
          <w:lang w:val="en-US" w:eastAsia="zh-CN"/>
        </w:rPr>
        <w:t>(企业)</w:t>
      </w:r>
      <w:r>
        <w:rPr>
          <w:rFonts w:hint="eastAsia" w:ascii="仿宋" w:hAnsi="仿宋" w:eastAsia="仿宋" w:cs="仿宋"/>
          <w:sz w:val="32"/>
          <w:szCs w:val="32"/>
          <w:lang w:eastAsia="zh-CN"/>
        </w:rPr>
        <w:t>科协组织</w:t>
      </w:r>
      <w:r>
        <w:rPr>
          <w:rFonts w:hint="eastAsia" w:ascii="仿宋" w:hAnsi="仿宋" w:eastAsia="仿宋" w:cs="仿宋"/>
          <w:sz w:val="32"/>
          <w:szCs w:val="32"/>
        </w:rPr>
        <w:t>既负有凝聚企业科技工作者听党话、跟党走的政治责任，又负有团结带领企业科技工作者深入实施创新驱动发展战略的企业责任，还具有联系服务企业科技工作者、扩大科协基层组织有效覆盖的群团责任，必须进一步加大建设力度，让企业科协在培育创新型企业、建设创新型</w:t>
      </w:r>
      <w:r>
        <w:rPr>
          <w:rFonts w:hint="eastAsia" w:ascii="仿宋" w:hAnsi="仿宋" w:eastAsia="仿宋" w:cs="仿宋"/>
          <w:sz w:val="32"/>
          <w:szCs w:val="32"/>
          <w:lang w:eastAsia="zh-CN"/>
        </w:rPr>
        <w:t>城市</w:t>
      </w:r>
      <w:r>
        <w:rPr>
          <w:rFonts w:hint="eastAsia" w:ascii="仿宋" w:hAnsi="仿宋" w:eastAsia="仿宋" w:cs="仿宋"/>
          <w:sz w:val="32"/>
          <w:szCs w:val="32"/>
        </w:rPr>
        <w:t>中发挥更大作用、产生更大影响。</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二、园区(企业)科协发起筹备情况</w:t>
      </w: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1、单位基本情况(单位性质，技术力量，科技工作者数量与作用)。</w:t>
      </w:r>
    </w:p>
    <w:p>
      <w:pPr>
        <w:ind w:firstLine="640"/>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筹备工作情况。</w:t>
      </w:r>
      <w:r>
        <w:rPr>
          <w:rFonts w:hint="eastAsia" w:ascii="仿宋" w:hAnsi="仿宋" w:eastAsia="仿宋" w:cs="仿宋"/>
          <w:sz w:val="32"/>
          <w:szCs w:val="32"/>
          <w:lang w:val="en-US" w:eastAsia="zh-CN"/>
        </w:rPr>
        <w:t>(单位党组织重视，成立筹备工作领导小组，</w:t>
      </w:r>
      <w:r>
        <w:rPr>
          <w:rFonts w:hint="eastAsia" w:ascii="仿宋" w:hAnsi="仿宋" w:eastAsia="仿宋" w:cs="仿宋"/>
          <w:sz w:val="32"/>
          <w:szCs w:val="32"/>
        </w:rPr>
        <w:t>起草章程</w:t>
      </w:r>
      <w:r>
        <w:rPr>
          <w:rFonts w:hint="eastAsia" w:ascii="仿宋" w:hAnsi="仿宋" w:eastAsia="仿宋" w:cs="仿宋"/>
          <w:sz w:val="32"/>
          <w:szCs w:val="32"/>
          <w:lang w:eastAsia="zh-CN"/>
        </w:rPr>
        <w:t>，推荐科协委员会委员，</w:t>
      </w:r>
      <w:r>
        <w:rPr>
          <w:rFonts w:hint="eastAsia" w:ascii="仿宋" w:hAnsi="仿宋" w:eastAsia="仿宋" w:cs="仿宋"/>
          <w:sz w:val="32"/>
          <w:szCs w:val="32"/>
        </w:rPr>
        <w:t>联络个人会员和单位会员</w:t>
      </w:r>
      <w:r>
        <w:rPr>
          <w:rFonts w:hint="eastAsia" w:ascii="仿宋" w:hAnsi="仿宋" w:eastAsia="仿宋" w:cs="仿宋"/>
          <w:sz w:val="32"/>
          <w:szCs w:val="32"/>
          <w:lang w:eastAsia="zh-CN"/>
        </w:rPr>
        <w:t>，落实办公场所、工作人员、活动</w:t>
      </w:r>
      <w:r>
        <w:rPr>
          <w:rFonts w:hint="eastAsia" w:ascii="仿宋" w:hAnsi="仿宋" w:eastAsia="仿宋" w:cs="仿宋"/>
          <w:sz w:val="32"/>
          <w:szCs w:val="32"/>
        </w:rPr>
        <w:t>经费</w:t>
      </w:r>
      <w:r>
        <w:rPr>
          <w:rFonts w:hint="eastAsia" w:ascii="仿宋" w:hAnsi="仿宋" w:eastAsia="仿宋" w:cs="仿宋"/>
          <w:sz w:val="32"/>
          <w:szCs w:val="32"/>
          <w:lang w:eastAsia="zh-CN"/>
        </w:rPr>
        <w:t>，筹备工作进度情况等</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w:t>
      </w:r>
    </w:p>
    <w:p>
      <w:pPr>
        <w:ind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三、园区(企业)科协工作目标</w:t>
      </w:r>
    </w:p>
    <w:p>
      <w:pPr>
        <w:ind w:firstLine="640"/>
        <w:rPr>
          <w:rFonts w:hint="eastAsia" w:ascii="仿宋" w:hAnsi="仿宋" w:eastAsia="仿宋" w:cs="仿宋"/>
          <w:sz w:val="32"/>
          <w:szCs w:val="32"/>
          <w:lang w:val="en-US" w:eastAsia="zh-CN"/>
        </w:rPr>
      </w:pPr>
      <w:r>
        <w:rPr>
          <w:rFonts w:hint="eastAsia" w:ascii="仿宋_GB2312" w:eastAsia="仿宋_GB2312"/>
          <w:sz w:val="32"/>
          <w:szCs w:val="32"/>
          <w:lang w:val="en-US" w:eastAsia="zh-CN"/>
        </w:rPr>
        <w:t>基层科协组织的重要职责</w:t>
      </w:r>
      <w:r>
        <w:rPr>
          <w:rFonts w:hint="eastAsia" w:ascii="仿宋_GB2312" w:eastAsia="仿宋_GB2312"/>
          <w:snapToGrid w:val="0"/>
          <w:sz w:val="32"/>
          <w:szCs w:val="32"/>
          <w:highlight w:val="none"/>
          <w:lang w:eastAsia="zh-CN"/>
        </w:rPr>
        <w:t>是</w:t>
      </w:r>
      <w:r>
        <w:rPr>
          <w:rFonts w:hint="eastAsia" w:ascii="仿宋_GB2312" w:eastAsia="仿宋_GB2312"/>
          <w:snapToGrid w:val="0"/>
          <w:sz w:val="32"/>
          <w:szCs w:val="32"/>
          <w:highlight w:val="none"/>
        </w:rPr>
        <w:t>为科学技术工作者服务、为创新驱动发展服务、为提高全民科学素质服务、为党和政府科学决策服务</w:t>
      </w:r>
      <w:r>
        <w:rPr>
          <w:rFonts w:hint="eastAsia" w:ascii="仿宋_GB2312" w:eastAsia="仿宋_GB2312"/>
          <w:snapToGrid w:val="0"/>
          <w:sz w:val="32"/>
          <w:szCs w:val="32"/>
          <w:highlight w:val="none"/>
          <w:lang w:eastAsia="zh-CN"/>
        </w:rPr>
        <w:t>。本科协成立后的工作目标：一是</w:t>
      </w:r>
      <w:r>
        <w:rPr>
          <w:rFonts w:hint="eastAsia" w:ascii="仿宋" w:hAnsi="仿宋" w:eastAsia="仿宋" w:cs="仿宋"/>
          <w:sz w:val="32"/>
          <w:szCs w:val="32"/>
        </w:rPr>
        <w:t>加强</w:t>
      </w:r>
      <w:r>
        <w:rPr>
          <w:rFonts w:hint="eastAsia" w:ascii="仿宋" w:hAnsi="仿宋" w:eastAsia="仿宋" w:cs="仿宋"/>
          <w:sz w:val="32"/>
          <w:szCs w:val="32"/>
          <w:lang w:eastAsia="zh-CN"/>
        </w:rPr>
        <w:t>对</w:t>
      </w:r>
      <w:r>
        <w:rPr>
          <w:rFonts w:hint="eastAsia" w:ascii="仿宋" w:hAnsi="仿宋" w:eastAsia="仿宋" w:cs="仿宋"/>
          <w:sz w:val="32"/>
          <w:szCs w:val="32"/>
        </w:rPr>
        <w:t>科技工作者</w:t>
      </w:r>
      <w:r>
        <w:rPr>
          <w:rFonts w:hint="eastAsia" w:ascii="仿宋" w:hAnsi="仿宋" w:eastAsia="仿宋" w:cs="仿宋"/>
          <w:sz w:val="32"/>
          <w:szCs w:val="32"/>
          <w:lang w:eastAsia="zh-CN"/>
        </w:rPr>
        <w:t>的</w:t>
      </w:r>
      <w:r>
        <w:rPr>
          <w:rFonts w:hint="eastAsia" w:ascii="仿宋" w:hAnsi="仿宋" w:eastAsia="仿宋" w:cs="仿宋"/>
          <w:sz w:val="32"/>
          <w:szCs w:val="32"/>
        </w:rPr>
        <w:t>政治引领</w:t>
      </w:r>
      <w:r>
        <w:rPr>
          <w:rFonts w:hint="eastAsia" w:ascii="仿宋" w:hAnsi="仿宋" w:eastAsia="仿宋" w:cs="仿宋"/>
          <w:sz w:val="32"/>
          <w:szCs w:val="32"/>
          <w:lang w:eastAsia="zh-CN"/>
        </w:rPr>
        <w:t>，</w:t>
      </w:r>
      <w:r>
        <w:rPr>
          <w:rFonts w:hint="eastAsia" w:ascii="仿宋" w:hAnsi="仿宋" w:eastAsia="仿宋" w:cs="仿宋"/>
          <w:sz w:val="32"/>
          <w:szCs w:val="32"/>
        </w:rPr>
        <w:t>准确</w:t>
      </w:r>
      <w:r>
        <w:rPr>
          <w:rFonts w:hint="eastAsia" w:ascii="仿宋" w:hAnsi="仿宋" w:eastAsia="仿宋" w:cs="仿宋"/>
          <w:sz w:val="32"/>
          <w:szCs w:val="32"/>
          <w:lang w:eastAsia="zh-CN"/>
        </w:rPr>
        <w:t>反映</w:t>
      </w:r>
      <w:r>
        <w:rPr>
          <w:rFonts w:hint="eastAsia" w:ascii="仿宋" w:hAnsi="仿宋" w:eastAsia="仿宋" w:cs="仿宋"/>
          <w:sz w:val="32"/>
          <w:szCs w:val="32"/>
        </w:rPr>
        <w:t>思想动态</w:t>
      </w:r>
      <w:r>
        <w:rPr>
          <w:rFonts w:hint="eastAsia" w:ascii="仿宋" w:hAnsi="仿宋" w:eastAsia="仿宋" w:cs="仿宋"/>
          <w:sz w:val="32"/>
          <w:szCs w:val="32"/>
          <w:lang w:eastAsia="zh-CN"/>
        </w:rPr>
        <w:t>和</w:t>
      </w:r>
      <w:r>
        <w:rPr>
          <w:rFonts w:hint="eastAsia" w:ascii="仿宋" w:hAnsi="仿宋" w:eastAsia="仿宋" w:cs="仿宋"/>
          <w:sz w:val="32"/>
          <w:szCs w:val="32"/>
        </w:rPr>
        <w:t>呼声建议，</w:t>
      </w:r>
      <w:r>
        <w:rPr>
          <w:rFonts w:hint="eastAsia" w:ascii="仿宋" w:hAnsi="仿宋" w:eastAsia="仿宋" w:cs="仿宋"/>
          <w:sz w:val="32"/>
          <w:szCs w:val="32"/>
          <w:lang w:eastAsia="zh-CN"/>
        </w:rPr>
        <w:t>团结带领科技工作者听党话跟党走。二是</w:t>
      </w:r>
      <w:r>
        <w:rPr>
          <w:rFonts w:hint="eastAsia" w:ascii="仿宋" w:hAnsi="仿宋" w:eastAsia="仿宋" w:cs="仿宋"/>
          <w:sz w:val="32"/>
          <w:szCs w:val="32"/>
        </w:rPr>
        <w:t>助力科技工作者成长成才</w:t>
      </w:r>
      <w:r>
        <w:rPr>
          <w:rFonts w:hint="eastAsia" w:ascii="仿宋" w:hAnsi="仿宋" w:eastAsia="仿宋" w:cs="仿宋"/>
          <w:sz w:val="32"/>
          <w:szCs w:val="32"/>
          <w:lang w:eastAsia="zh-CN"/>
        </w:rPr>
        <w:t>，搭建</w:t>
      </w:r>
      <w:r>
        <w:rPr>
          <w:rFonts w:hint="eastAsia" w:ascii="仿宋" w:hAnsi="仿宋" w:eastAsia="仿宋" w:cs="仿宋"/>
          <w:sz w:val="32"/>
          <w:szCs w:val="32"/>
        </w:rPr>
        <w:t>学术</w:t>
      </w:r>
      <w:r>
        <w:rPr>
          <w:rFonts w:hint="eastAsia" w:ascii="仿宋" w:hAnsi="仿宋" w:eastAsia="仿宋" w:cs="仿宋"/>
          <w:sz w:val="32"/>
          <w:szCs w:val="32"/>
          <w:lang w:eastAsia="zh-CN"/>
        </w:rPr>
        <w:t>交流、科学普及、科技服务、继续教育等</w:t>
      </w:r>
      <w:r>
        <w:rPr>
          <w:rFonts w:hint="eastAsia" w:ascii="仿宋" w:hAnsi="仿宋" w:eastAsia="仿宋" w:cs="仿宋"/>
          <w:sz w:val="32"/>
          <w:szCs w:val="32"/>
        </w:rPr>
        <w:t>活动</w:t>
      </w:r>
      <w:r>
        <w:rPr>
          <w:rFonts w:hint="eastAsia" w:ascii="仿宋" w:hAnsi="仿宋" w:eastAsia="仿宋" w:cs="仿宋"/>
          <w:sz w:val="32"/>
          <w:szCs w:val="32"/>
          <w:lang w:eastAsia="zh-CN"/>
        </w:rPr>
        <w:t>平台</w:t>
      </w:r>
      <w:r>
        <w:rPr>
          <w:rFonts w:hint="eastAsia" w:ascii="仿宋" w:hAnsi="仿宋" w:eastAsia="仿宋" w:cs="仿宋"/>
          <w:sz w:val="32"/>
          <w:szCs w:val="32"/>
        </w:rPr>
        <w:t>，培养和举荐各类优秀科技人才，</w:t>
      </w:r>
      <w:r>
        <w:rPr>
          <w:rFonts w:hint="eastAsia" w:ascii="仿宋" w:hAnsi="仿宋" w:eastAsia="仿宋" w:cs="仿宋"/>
          <w:sz w:val="32"/>
          <w:szCs w:val="32"/>
          <w:lang w:eastAsia="zh-CN"/>
        </w:rPr>
        <w:t>激发科技工作者创新热情和创造活力。三是开展</w:t>
      </w:r>
      <w:r>
        <w:rPr>
          <w:rFonts w:hint="eastAsia" w:ascii="仿宋" w:hAnsi="仿宋" w:eastAsia="仿宋" w:cs="仿宋"/>
          <w:sz w:val="32"/>
          <w:szCs w:val="32"/>
        </w:rPr>
        <w:t>创新争先行动</w:t>
      </w:r>
      <w:r>
        <w:rPr>
          <w:rFonts w:hint="eastAsia" w:ascii="仿宋" w:hAnsi="仿宋" w:eastAsia="仿宋" w:cs="仿宋"/>
          <w:sz w:val="32"/>
          <w:szCs w:val="32"/>
          <w:lang w:eastAsia="zh-CN"/>
        </w:rPr>
        <w:t>，</w:t>
      </w:r>
      <w:r>
        <w:rPr>
          <w:rFonts w:hint="eastAsia" w:ascii="仿宋" w:hAnsi="仿宋" w:eastAsia="仿宋" w:cs="仿宋"/>
          <w:sz w:val="32"/>
          <w:szCs w:val="32"/>
        </w:rPr>
        <w:t>引导科技人员为企业创新战略、发展布局、主攻方向出谋划策，服务企业技术创新和转型发展。</w:t>
      </w:r>
    </w:p>
    <w:bookmarkEnd w:id="0"/>
    <w:sectPr>
      <w:pgSz w:w="11906" w:h="16838"/>
      <w:pgMar w:top="1984" w:right="1474" w:bottom="1531" w:left="1587" w:header="851" w:footer="992" w:gutter="0"/>
      <w:paperSrc/>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方正楷体简体">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28770350">
    <w:nsid w:val="5B1F2F2E"/>
    <w:multiLevelType w:val="singleLevel"/>
    <w:tmpl w:val="5B1F2F2E"/>
    <w:lvl w:ilvl="0" w:tentative="1">
      <w:start w:val="1"/>
      <w:numFmt w:val="chineseCounting"/>
      <w:suff w:val="nothing"/>
      <w:lvlText w:val="%1、"/>
      <w:lvlJc w:val="left"/>
    </w:lvl>
  </w:abstractNum>
  <w:num w:numId="1">
    <w:abstractNumId w:val="15287703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618A8"/>
    <w:rsid w:val="035618A8"/>
    <w:rsid w:val="1F102ACA"/>
    <w:rsid w:val="1F232C1B"/>
    <w:rsid w:val="5BB544FD"/>
    <w:rsid w:val="7BF02C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2018-06-12T01:28:00Z</dcterms:created>
  <dc:creator>zxh</dc:creator>
  <cp:lastModifiedBy>zxh</cp:lastModifiedBy>
  <cp:lastPrinted>2018-06-12T04:38:50Z</cp:lastPrinted>
  <dcterms:modified xsi:type="dcterms:W3CDTF">2018-06-12T07:58:39Z</dcterms:modified>
  <dc:title>申报材料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